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EDD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10160" b="7620"/>
            <wp:docPr id="1" name="图片 1" descr="e6fa55b42dc9b6ec9408d8b2f3de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6fa55b42dc9b6ec9408d8b2f3dec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2" name="图片 2" descr="2ea90f66cfd621510638473fbf9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ea90f66cfd621510638473fbf942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3" name="图片 3" descr="387da99da0cab441ea5d99cd3b3a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87da99da0cab441ea5d99cd3b3a1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974af67b16bf92e3930bc743a25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4af67b16bf92e3930bc743a2538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EA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2025-01-02T02:49:08Z</dcterms:created>
  <dc:creator>admin</dc:creator>
  <cp:lastModifiedBy>苏世</cp:lastModifiedBy>
  <dcterms:modified xsi:type="dcterms:W3CDTF">2025-01-02T02:49:40Z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eyJoZGlkIjoiZmI5NTc3NWQxMmNkODAyOGNkYjNlMzYzODYyODFkNmUiLCJ1c2VySWQiOiI2MDc1MDQ4MTkifQ==</vt:lpwstr>
  </property>
  <property fmtid="{D5CDD505-2E9C-101B-9397-08002B2CF9AE}" pid="4" name="ICV">
    <vt:lpwstr>8AC2DE0DC21148FF8FF9C5A19D6250BD_12</vt:lpwstr>
  </property>
</Properties>
</file>